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AF" w:rsidRDefault="00781C69">
      <w:pPr>
        <w:pStyle w:val="a4"/>
      </w:pPr>
      <w:r>
        <w:t>Схема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ФГОС</w:t>
      </w:r>
    </w:p>
    <w:p w:rsidR="00D63DAF" w:rsidRDefault="00D63DAF">
      <w:pPr>
        <w:pStyle w:val="a3"/>
        <w:spacing w:before="7"/>
        <w:rPr>
          <w:b/>
          <w:sz w:val="23"/>
        </w:rPr>
      </w:pPr>
    </w:p>
    <w:p w:rsidR="00D63DAF" w:rsidRDefault="00781C69">
      <w:pPr>
        <w:pStyle w:val="a3"/>
        <w:tabs>
          <w:tab w:val="left" w:pos="8427"/>
        </w:tabs>
        <w:ind w:left="212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DAF" w:rsidRDefault="00D63DAF">
      <w:pPr>
        <w:pStyle w:val="a3"/>
        <w:spacing w:before="2"/>
        <w:rPr>
          <w:sz w:val="16"/>
        </w:rPr>
      </w:pPr>
    </w:p>
    <w:p w:rsidR="00D63DAF" w:rsidRDefault="00781C69">
      <w:pPr>
        <w:pStyle w:val="a3"/>
        <w:tabs>
          <w:tab w:val="left" w:pos="8472"/>
        </w:tabs>
        <w:spacing w:before="90"/>
        <w:ind w:left="212"/>
      </w:pPr>
      <w:r>
        <w:t>Предмет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DAF" w:rsidRDefault="00D63DAF">
      <w:pPr>
        <w:pStyle w:val="a3"/>
        <w:spacing w:before="2"/>
        <w:rPr>
          <w:sz w:val="16"/>
        </w:rPr>
      </w:pPr>
    </w:p>
    <w:p w:rsidR="00D63DAF" w:rsidRDefault="00781C69">
      <w:pPr>
        <w:pStyle w:val="a3"/>
        <w:tabs>
          <w:tab w:val="left" w:pos="8387"/>
        </w:tabs>
        <w:spacing w:before="90"/>
        <w:ind w:left="212"/>
      </w:pPr>
      <w:r>
        <w:t>Автор</w:t>
      </w:r>
      <w:r>
        <w:rPr>
          <w:spacing w:val="-2"/>
        </w:rPr>
        <w:t xml:space="preserve"> </w:t>
      </w:r>
      <w:r>
        <w:t>учебника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DAF" w:rsidRDefault="00D63DAF">
      <w:pPr>
        <w:pStyle w:val="a3"/>
        <w:spacing w:before="2"/>
        <w:rPr>
          <w:sz w:val="16"/>
        </w:rPr>
      </w:pPr>
    </w:p>
    <w:p w:rsidR="00D63DAF" w:rsidRDefault="00781C69">
      <w:pPr>
        <w:pStyle w:val="a3"/>
        <w:tabs>
          <w:tab w:val="left" w:pos="8502"/>
        </w:tabs>
        <w:spacing w:before="90"/>
        <w:ind w:left="212"/>
      </w:pPr>
      <w:r>
        <w:t>Тема</w:t>
      </w:r>
      <w:r>
        <w:rPr>
          <w:spacing w:val="-1"/>
        </w:rPr>
        <w:t xml:space="preserve"> </w:t>
      </w:r>
      <w:r>
        <w:t>урока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3DAF" w:rsidRDefault="00D63DAF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7463"/>
        <w:gridCol w:w="1617"/>
      </w:tblGrid>
      <w:tr w:rsidR="00D63DAF">
        <w:trPr>
          <w:trHeight w:val="553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3DAF" w:rsidRDefault="00781C69">
            <w:pPr>
              <w:pStyle w:val="TableParagraph"/>
              <w:spacing w:line="264" w:lineRule="exact"/>
              <w:ind w:left="205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70" w:lineRule="exact"/>
              <w:ind w:left="2959" w:right="2944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617" w:type="dxa"/>
          </w:tcPr>
          <w:p w:rsidR="00D63DAF" w:rsidRDefault="00781C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D63DAF">
        <w:trPr>
          <w:trHeight w:val="82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развивающая,</w:t>
            </w:r>
          </w:p>
          <w:p w:rsidR="00D63DAF" w:rsidRDefault="00781C69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воспитательная.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урока?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828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Организация урока</w:t>
            </w:r>
            <w:r>
              <w:rPr>
                <w:sz w:val="24"/>
              </w:rPr>
              <w:t>: тип урока, структура урока, этапы, их 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требованиям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ФГОС: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стандарты.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Нацеленность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291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ind w:right="903"/>
              <w:rPr>
                <w:i/>
                <w:sz w:val="23"/>
              </w:rPr>
            </w:pPr>
            <w:r>
              <w:rPr>
                <w:sz w:val="23"/>
              </w:rPr>
              <w:t xml:space="preserve">Результаты </w:t>
            </w:r>
            <w:proofErr w:type="spellStart"/>
            <w:r>
              <w:rPr>
                <w:sz w:val="23"/>
              </w:rPr>
              <w:t>продемонстрированые</w:t>
            </w:r>
            <w:proofErr w:type="spellEnd"/>
            <w:r>
              <w:rPr>
                <w:sz w:val="23"/>
              </w:rPr>
              <w:t xml:space="preserve"> в виде </w:t>
            </w:r>
            <w:r>
              <w:rPr>
                <w:i/>
                <w:sz w:val="23"/>
              </w:rPr>
              <w:t>универсальных учебных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действий:</w:t>
            </w:r>
          </w:p>
          <w:p w:rsidR="00D63DAF" w:rsidRDefault="00781C69">
            <w:pPr>
              <w:pStyle w:val="TableParagraph"/>
              <w:ind w:right="724"/>
              <w:rPr>
                <w:sz w:val="23"/>
              </w:rPr>
            </w:pPr>
            <w:r>
              <w:rPr>
                <w:b/>
                <w:i/>
                <w:sz w:val="23"/>
              </w:rPr>
              <w:t>Регулятивные</w:t>
            </w:r>
            <w:r>
              <w:rPr>
                <w:sz w:val="23"/>
              </w:rPr>
              <w:t>: определять цель и составлять план, действовать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оценивать результат.</w:t>
            </w:r>
          </w:p>
          <w:p w:rsidR="00D63DAF" w:rsidRDefault="00781C69">
            <w:pPr>
              <w:pStyle w:val="TableParagraph"/>
              <w:spacing w:line="242" w:lineRule="auto"/>
              <w:ind w:right="385"/>
              <w:jc w:val="both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Познавательные: </w:t>
            </w:r>
            <w:r>
              <w:rPr>
                <w:sz w:val="23"/>
              </w:rPr>
              <w:t>извлекать информацию, перерабатывать ее (анализ,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сравнение,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классификация…),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представлять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разных формах.</w:t>
            </w:r>
          </w:p>
          <w:p w:rsidR="00D63DAF" w:rsidRDefault="00781C69">
            <w:pPr>
              <w:pStyle w:val="TableParagraph"/>
              <w:ind w:right="438"/>
              <w:jc w:val="both"/>
              <w:rPr>
                <w:sz w:val="23"/>
              </w:rPr>
            </w:pPr>
            <w:r>
              <w:rPr>
                <w:b/>
                <w:i/>
                <w:sz w:val="23"/>
              </w:rPr>
              <w:t>Коммуникативные</w:t>
            </w:r>
            <w:r>
              <w:rPr>
                <w:sz w:val="23"/>
              </w:rPr>
              <w:t>: доносить свою позицию, понимать друг</w:t>
            </w:r>
            <w:r>
              <w:rPr>
                <w:sz w:val="23"/>
              </w:rPr>
              <w:t>их (в т.ч.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вычитывать информацию, данную в явном и неявном виде - подтекст,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концепт),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сотрудничать.</w:t>
            </w:r>
          </w:p>
          <w:p w:rsidR="00D63DAF" w:rsidRDefault="00781C69">
            <w:pPr>
              <w:pStyle w:val="TableParagraph"/>
              <w:spacing w:line="266" w:lineRule="exact"/>
              <w:ind w:right="460"/>
              <w:jc w:val="both"/>
              <w:rPr>
                <w:sz w:val="23"/>
              </w:rPr>
            </w:pPr>
            <w:r>
              <w:rPr>
                <w:b/>
                <w:i/>
                <w:sz w:val="23"/>
              </w:rPr>
              <w:t>Личностные</w:t>
            </w:r>
            <w:r>
              <w:rPr>
                <w:sz w:val="23"/>
              </w:rPr>
              <w:t>: оценивать поступки, объяснять нравственные оценки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мотивы,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самоопределяться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54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проектная,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урока: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830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D63DAF" w:rsidRDefault="00781C6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урока: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  <w:tr w:rsidR="00D63DAF">
        <w:trPr>
          <w:trHeight w:val="1103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Какие методы использовались учителем. Какова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репродуктивной и поисковой (исследовательской) деятельности?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</w:p>
          <w:p w:rsidR="00D63DAF" w:rsidRDefault="00781C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(«прочитай»,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«перескажи»,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«повтори»,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«вспомни»)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</w:pPr>
          </w:p>
        </w:tc>
      </w:tr>
    </w:tbl>
    <w:p w:rsidR="00D63DAF" w:rsidRDefault="00D63DAF">
      <w:pPr>
        <w:sectPr w:rsidR="00D63DAF">
          <w:type w:val="continuous"/>
          <w:pgSz w:w="11910" w:h="16840"/>
          <w:pgMar w:top="1040" w:right="900" w:bottom="1052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7463"/>
        <w:gridCol w:w="1617"/>
      </w:tblGrid>
      <w:tr w:rsidR="00D63DAF">
        <w:trPr>
          <w:trHeight w:val="553"/>
        </w:trPr>
        <w:tc>
          <w:tcPr>
            <w:tcW w:w="776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«докажи»,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«объясни»,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«оцени»,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«сравни»,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ошибку»)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2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275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0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ученик-учитель.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8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2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6.10.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82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Использование наглядного материала: в качестве иллюстрирования,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избыточен,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уместен,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недостаточен.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урока: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 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2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51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D63DAF" w:rsidRDefault="00781C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7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Домашнее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задание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объѐм,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834"/>
        </w:trPr>
        <w:tc>
          <w:tcPr>
            <w:tcW w:w="776" w:type="dxa"/>
          </w:tcPr>
          <w:p w:rsidR="00D63DAF" w:rsidRDefault="00781C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шаблона)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AF">
        <w:trPr>
          <w:trHeight w:val="518"/>
        </w:trPr>
        <w:tc>
          <w:tcPr>
            <w:tcW w:w="776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3" w:type="dxa"/>
          </w:tcPr>
          <w:p w:rsidR="00D63DAF" w:rsidRDefault="00781C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17" w:type="dxa"/>
          </w:tcPr>
          <w:p w:rsidR="00D63DAF" w:rsidRDefault="00D63DA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63DAF" w:rsidRDefault="00D63DAF">
      <w:pPr>
        <w:pStyle w:val="a3"/>
        <w:spacing w:before="10"/>
        <w:rPr>
          <w:sz w:val="15"/>
        </w:rPr>
      </w:pPr>
    </w:p>
    <w:p w:rsidR="00D63DAF" w:rsidRDefault="00781C69">
      <w:pPr>
        <w:pStyle w:val="a3"/>
        <w:spacing w:before="90"/>
        <w:ind w:left="212" w:right="1356" w:firstLine="708"/>
        <w:rPr>
          <w:sz w:val="20"/>
          <w:szCs w:val="20"/>
        </w:rPr>
      </w:pPr>
      <w:r w:rsidRPr="00781C69">
        <w:rPr>
          <w:sz w:val="20"/>
          <w:szCs w:val="20"/>
        </w:rPr>
        <w:t>За каждый критерий ставятся баллы от 0 до 2: 0 – критерий отсутствует, 1 –</w:t>
      </w:r>
      <w:r w:rsidRPr="00781C69">
        <w:rPr>
          <w:spacing w:val="-57"/>
          <w:sz w:val="20"/>
          <w:szCs w:val="20"/>
        </w:rPr>
        <w:t xml:space="preserve"> </w:t>
      </w:r>
      <w:r w:rsidRPr="00781C69">
        <w:rPr>
          <w:sz w:val="20"/>
          <w:szCs w:val="20"/>
        </w:rPr>
        <w:t>проявляется</w:t>
      </w:r>
      <w:r w:rsidRPr="00781C69">
        <w:rPr>
          <w:spacing w:val="-1"/>
          <w:sz w:val="20"/>
          <w:szCs w:val="20"/>
        </w:rPr>
        <w:t xml:space="preserve"> </w:t>
      </w:r>
      <w:r w:rsidRPr="00781C69">
        <w:rPr>
          <w:sz w:val="20"/>
          <w:szCs w:val="20"/>
        </w:rPr>
        <w:t>частично, 2-</w:t>
      </w:r>
      <w:r w:rsidRPr="00781C69">
        <w:rPr>
          <w:spacing w:val="-1"/>
          <w:sz w:val="20"/>
          <w:szCs w:val="20"/>
        </w:rPr>
        <w:t xml:space="preserve"> </w:t>
      </w:r>
      <w:r w:rsidRPr="00781C69">
        <w:rPr>
          <w:sz w:val="20"/>
          <w:szCs w:val="20"/>
        </w:rPr>
        <w:t>в</w:t>
      </w:r>
      <w:r w:rsidRPr="00781C69">
        <w:rPr>
          <w:spacing w:val="-1"/>
          <w:sz w:val="20"/>
          <w:szCs w:val="20"/>
        </w:rPr>
        <w:t xml:space="preserve"> </w:t>
      </w:r>
      <w:r w:rsidRPr="00781C69">
        <w:rPr>
          <w:sz w:val="20"/>
          <w:szCs w:val="20"/>
        </w:rPr>
        <w:t>полном</w:t>
      </w:r>
      <w:r w:rsidRPr="00781C69">
        <w:rPr>
          <w:spacing w:val="-1"/>
          <w:sz w:val="20"/>
          <w:szCs w:val="20"/>
        </w:rPr>
        <w:t xml:space="preserve"> </w:t>
      </w:r>
      <w:r w:rsidRPr="00781C69">
        <w:rPr>
          <w:sz w:val="20"/>
          <w:szCs w:val="20"/>
        </w:rPr>
        <w:t>объѐме.</w:t>
      </w:r>
    </w:p>
    <w:p w:rsidR="00781C69" w:rsidRPr="00781C69" w:rsidRDefault="00781C69">
      <w:pPr>
        <w:pStyle w:val="a3"/>
        <w:spacing w:before="90"/>
        <w:ind w:left="212" w:right="1356" w:firstLine="708"/>
        <w:rPr>
          <w:sz w:val="20"/>
          <w:szCs w:val="20"/>
        </w:rPr>
      </w:pPr>
    </w:p>
    <w:p w:rsidR="00D63DAF" w:rsidRDefault="00781C69">
      <w:pPr>
        <w:pStyle w:val="a3"/>
        <w:rPr>
          <w:sz w:val="26"/>
        </w:rPr>
      </w:pPr>
      <w:r>
        <w:rPr>
          <w:sz w:val="26"/>
        </w:rPr>
        <w:t>Выводы и рекомендации:</w:t>
      </w:r>
    </w:p>
    <w:p w:rsidR="00D63DAF" w:rsidRDefault="00D63DAF">
      <w:pPr>
        <w:pStyle w:val="a3"/>
        <w:rPr>
          <w:sz w:val="26"/>
        </w:rPr>
      </w:pPr>
    </w:p>
    <w:p w:rsidR="00D63DAF" w:rsidRDefault="00D63DAF">
      <w:pPr>
        <w:pStyle w:val="a3"/>
        <w:rPr>
          <w:sz w:val="26"/>
        </w:rPr>
      </w:pPr>
    </w:p>
    <w:p w:rsidR="00781C69" w:rsidRDefault="00781C69">
      <w:pPr>
        <w:pStyle w:val="a3"/>
        <w:tabs>
          <w:tab w:val="left" w:pos="9863"/>
        </w:tabs>
        <w:spacing w:before="208"/>
        <w:ind w:left="212"/>
      </w:pPr>
    </w:p>
    <w:p w:rsidR="00781C69" w:rsidRDefault="00781C69">
      <w:pPr>
        <w:pStyle w:val="a3"/>
        <w:tabs>
          <w:tab w:val="left" w:pos="9863"/>
        </w:tabs>
        <w:spacing w:before="208"/>
        <w:ind w:left="212"/>
      </w:pPr>
    </w:p>
    <w:p w:rsidR="00781C69" w:rsidRDefault="00781C69">
      <w:pPr>
        <w:pStyle w:val="a3"/>
        <w:tabs>
          <w:tab w:val="left" w:pos="9863"/>
        </w:tabs>
        <w:spacing w:before="208"/>
        <w:ind w:left="212"/>
      </w:pPr>
    </w:p>
    <w:p w:rsidR="00D63DAF" w:rsidRDefault="00781C69">
      <w:pPr>
        <w:pStyle w:val="a3"/>
        <w:tabs>
          <w:tab w:val="left" w:pos="9863"/>
        </w:tabs>
        <w:spacing w:before="208"/>
        <w:ind w:left="212"/>
      </w:pPr>
      <w:r>
        <w:t>Ф.И.О.,</w:t>
      </w:r>
      <w:r>
        <w:rPr>
          <w:spacing w:val="-3"/>
        </w:rPr>
        <w:t xml:space="preserve"> </w:t>
      </w:r>
      <w:r>
        <w:t>заполнявшего</w:t>
      </w:r>
      <w:r>
        <w:rPr>
          <w:spacing w:val="-3"/>
        </w:rPr>
        <w:t xml:space="preserve"> </w:t>
      </w:r>
      <w:r>
        <w:t>анализ урока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63DAF" w:rsidSect="00D63DAF">
      <w:type w:val="continuous"/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3DAF"/>
    <w:rsid w:val="00781C69"/>
    <w:rsid w:val="00D6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D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DAF"/>
    <w:rPr>
      <w:sz w:val="24"/>
      <w:szCs w:val="24"/>
    </w:rPr>
  </w:style>
  <w:style w:type="paragraph" w:styleId="a4">
    <w:name w:val="Title"/>
    <w:basedOn w:val="a"/>
    <w:uiPriority w:val="1"/>
    <w:qFormat/>
    <w:rsid w:val="00D63DAF"/>
    <w:pPr>
      <w:spacing w:before="71"/>
      <w:ind w:left="3317" w:right="33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63DAF"/>
  </w:style>
  <w:style w:type="paragraph" w:customStyle="1" w:styleId="TableParagraph">
    <w:name w:val="Table Paragraph"/>
    <w:basedOn w:val="a"/>
    <w:uiPriority w:val="1"/>
    <w:qFormat/>
    <w:rsid w:val="00D63DAF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анализа урока по ФГОС</dc:title>
  <dc:creator>526</dc:creator>
  <cp:lastModifiedBy>1</cp:lastModifiedBy>
  <cp:revision>2</cp:revision>
  <dcterms:created xsi:type="dcterms:W3CDTF">2021-10-19T04:28:00Z</dcterms:created>
  <dcterms:modified xsi:type="dcterms:W3CDTF">2021-10-19T07:58:00Z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